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2880" w:type="dxa"/>
        <w:tblInd w:w="62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/>
    <w:p/>
    <w:p>
      <w:pPr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武汉商学院校本教材建设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立项申请书</w:t>
      </w:r>
    </w:p>
    <w:p>
      <w:pPr>
        <w:rPr>
          <w:rFonts w:ascii="黑体" w:eastAsia="黑体"/>
          <w:sz w:val="52"/>
          <w:szCs w:val="52"/>
        </w:rPr>
      </w:pPr>
    </w:p>
    <w:p>
      <w:pPr>
        <w:rPr>
          <w:rFonts w:ascii="黑体" w:eastAsia="黑体"/>
          <w:sz w:val="52"/>
          <w:szCs w:val="52"/>
        </w:rPr>
      </w:pPr>
    </w:p>
    <w:p>
      <w:pPr>
        <w:spacing w:line="720" w:lineRule="auto"/>
        <w:ind w:firstLine="9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教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材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称</w:t>
      </w:r>
      <w:r>
        <w:rPr>
          <w:sz w:val="32"/>
          <w:szCs w:val="32"/>
          <w:u w:val="single"/>
        </w:rPr>
        <w:t xml:space="preserve">                                  </w:t>
      </w:r>
    </w:p>
    <w:p>
      <w:pPr>
        <w:spacing w:line="720" w:lineRule="auto"/>
        <w:ind w:firstLine="900"/>
        <w:rPr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教 材 形 式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>□文字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  <w:u w:val="single"/>
        </w:rPr>
        <w:t xml:space="preserve">    □电子   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>□文字与电子</w:t>
      </w:r>
      <w:r>
        <w:rPr>
          <w:rFonts w:hint="eastAsia"/>
          <w:szCs w:val="21"/>
          <w:u w:val="single"/>
          <w:lang w:val="en-US" w:eastAsia="zh-CN"/>
        </w:rPr>
        <w:t xml:space="preserve">     </w:t>
      </w:r>
    </w:p>
    <w:p>
      <w:pPr>
        <w:spacing w:line="720" w:lineRule="auto"/>
        <w:ind w:firstLine="9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编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</w:t>
      </w:r>
      <w:r>
        <w:rPr>
          <w:sz w:val="32"/>
          <w:szCs w:val="32"/>
          <w:u w:val="single"/>
        </w:rPr>
        <w:t xml:space="preserve">                                  </w:t>
      </w:r>
    </w:p>
    <w:p>
      <w:pPr>
        <w:spacing w:line="720" w:lineRule="auto"/>
        <w:ind w:firstLine="900"/>
        <w:rPr>
          <w:sz w:val="32"/>
          <w:szCs w:val="32"/>
        </w:rPr>
      </w:pPr>
      <w:r>
        <w:rPr>
          <w:rFonts w:hint="eastAsia"/>
          <w:sz w:val="32"/>
          <w:szCs w:val="32"/>
        </w:rPr>
        <w:t>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性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质</w:t>
      </w:r>
      <w:r>
        <w:rPr>
          <w:sz w:val="32"/>
          <w:szCs w:val="32"/>
        </w:rPr>
        <w:t xml:space="preserve"> </w:t>
      </w:r>
      <w:r>
        <w:rPr>
          <w:rFonts w:hint="eastAsia" w:ascii="宋体" w:hAnsi="宋体"/>
          <w:szCs w:val="21"/>
          <w:u w:val="single"/>
        </w:rPr>
        <w:t>□公共基础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>□学科基础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>□专业课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>□通识核心</w:t>
      </w:r>
    </w:p>
    <w:p>
      <w:pPr>
        <w:spacing w:line="720" w:lineRule="auto"/>
        <w:ind w:firstLine="900"/>
        <w:rPr>
          <w:sz w:val="32"/>
          <w:szCs w:val="32"/>
        </w:rPr>
      </w:pPr>
      <w:r>
        <w:rPr>
          <w:rFonts w:hint="eastAsia"/>
          <w:sz w:val="32"/>
          <w:szCs w:val="32"/>
        </w:rPr>
        <w:t>推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荐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院</w:t>
      </w:r>
      <w:r>
        <w:rPr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     </w:t>
      </w:r>
    </w:p>
    <w:p>
      <w:pPr>
        <w:spacing w:line="720" w:lineRule="auto"/>
        <w:ind w:firstLine="9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拟出版日期</w:t>
      </w:r>
      <w:r>
        <w:rPr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  <w:u w:val="single"/>
        </w:rPr>
        <w:t xml:space="preserve">     </w:t>
      </w:r>
    </w:p>
    <w:p>
      <w:pPr>
        <w:spacing w:line="360" w:lineRule="auto"/>
        <w:ind w:firstLine="3360" w:firstLineChars="1050"/>
        <w:rPr>
          <w:rFonts w:ascii="黑体" w:eastAsia="黑体"/>
          <w:sz w:val="36"/>
          <w:szCs w:val="36"/>
        </w:rPr>
      </w:pPr>
      <w:r>
        <w:rPr>
          <w:sz w:val="32"/>
          <w:szCs w:val="32"/>
        </w:rPr>
        <w:br w:type="page"/>
      </w: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写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  <w:r>
        <w:rPr>
          <w:rFonts w:ascii="黑体" w:eastAsia="黑体"/>
          <w:sz w:val="36"/>
          <w:szCs w:val="36"/>
        </w:rPr>
        <w:t xml:space="preserve"> </w:t>
      </w:r>
    </w:p>
    <w:p>
      <w:pPr>
        <w:spacing w:beforeLines="350" w:line="360" w:lineRule="auto"/>
        <w:ind w:left="1000" w:leftChars="343" w:hanging="280" w:hangingChars="100"/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立项教材仅限本科教材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，教材计划出版截止时间为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31日</w:t>
      </w:r>
    </w:p>
    <w:p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“主编主讲该课程的轮次数”只填第一主编；</w:t>
      </w:r>
    </w:p>
    <w:p>
      <w:pPr>
        <w:spacing w:line="360" w:lineRule="auto"/>
        <w:ind w:left="1000" w:leftChars="343" w:hanging="280" w:hangingChars="10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若一本教材对应多门本科课程，请填学时最多的课程名称及其学时数</w:t>
      </w:r>
    </w:p>
    <w:p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面向学科专业请按我校本科招生专业填写</w:t>
      </w:r>
    </w:p>
    <w:p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每学年受益学生数可填本学年或近几学年平均受益学生数</w:t>
      </w:r>
    </w:p>
    <w:p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本表格如不敷填写，可加页</w:t>
      </w:r>
    </w:p>
    <w:p>
      <w:pPr>
        <w:spacing w:line="360" w:lineRule="auto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7、请认真如实填写，可以打印填写，要求清晰、工整； </w:t>
      </w:r>
    </w:p>
    <w:p>
      <w:pPr>
        <w:spacing w:line="360" w:lineRule="auto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8、本表一式1 份，左侧装订； </w:t>
      </w:r>
    </w:p>
    <w:p>
      <w:pPr>
        <w:snapToGrid w:val="0"/>
        <w:spacing w:line="56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宋体" w:hAnsi="宋体"/>
          <w:b/>
          <w:color w:val="000000"/>
          <w:sz w:val="28"/>
          <w:szCs w:val="28"/>
        </w:rPr>
        <w:t>一、基本情况</w:t>
      </w:r>
    </w:p>
    <w:tbl>
      <w:tblPr>
        <w:tblStyle w:val="6"/>
        <w:tblpPr w:leftFromText="180" w:rightFromText="180" w:vertAnchor="text" w:horzAnchor="margin" w:tblpY="117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0"/>
        <w:gridCol w:w="967"/>
        <w:gridCol w:w="971"/>
        <w:gridCol w:w="972"/>
        <w:gridCol w:w="971"/>
        <w:gridCol w:w="699"/>
        <w:gridCol w:w="59"/>
        <w:gridCol w:w="213"/>
        <w:gridCol w:w="921"/>
        <w:gridCol w:w="51"/>
        <w:gridCol w:w="232"/>
        <w:gridCol w:w="739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教材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852" w:type="dxa"/>
            <w:gridSpan w:val="7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新编或修订</w:t>
            </w:r>
          </w:p>
        </w:tc>
        <w:tc>
          <w:tcPr>
            <w:tcW w:w="1946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96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教材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用量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教材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字数</w:t>
            </w:r>
          </w:p>
        </w:tc>
        <w:tc>
          <w:tcPr>
            <w:tcW w:w="3889" w:type="dxa"/>
            <w:gridSpan w:val="8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文字：      万字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电子：      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对应课程名称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及性质</w:t>
            </w:r>
          </w:p>
        </w:tc>
        <w:tc>
          <w:tcPr>
            <w:tcW w:w="3613" w:type="dxa"/>
            <w:gridSpan w:val="4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对应课程代码</w:t>
            </w:r>
          </w:p>
        </w:tc>
        <w:tc>
          <w:tcPr>
            <w:tcW w:w="1946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8768" w:type="dxa"/>
            <w:gridSpan w:val="14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主编基本情况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所在院部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任职年限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93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最后学历/学位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研究专长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93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主要担任教学课程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主讲该课程的轮次数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838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主要参编人员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任职年限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研究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专长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承担的主要任务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38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spacing w:line="56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二、主编及参编人员从事教学科研工作经历</w:t>
      </w:r>
    </w:p>
    <w:tbl>
      <w:tblPr>
        <w:tblStyle w:val="6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5" w:hRule="exact"/>
        </w:trPr>
        <w:tc>
          <w:tcPr>
            <w:tcW w:w="8761" w:type="dxa"/>
          </w:tcPr>
          <w:p>
            <w:pPr>
              <w:snapToGrid w:val="0"/>
              <w:spacing w:line="5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（包括教学科研经历、成果及获奖情况，教材著作编撰情况等）</w:t>
            </w:r>
          </w:p>
          <w:p>
            <w:pPr>
              <w:snapToGrid w:val="0"/>
              <w:spacing w:line="56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afterLines="100"/>
        <w:rPr>
          <w:rFonts w:ascii="黑体" w:eastAsia="黑体"/>
          <w:sz w:val="28"/>
          <w:szCs w:val="28"/>
        </w:rPr>
      </w:pPr>
      <w:r>
        <w:rPr>
          <w:sz w:val="24"/>
        </w:rPr>
        <w:br w:type="page"/>
      </w:r>
      <w:r>
        <w:rPr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三、项目论证及规划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8738" w:type="dxa"/>
          </w:tcPr>
          <w:p>
            <w:pPr>
              <w:spacing w:line="36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1.立项依据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与已有教材的比较研究</w:t>
            </w:r>
            <w:r>
              <w:rPr>
                <w:rFonts w:hint="eastAsia"/>
                <w:szCs w:val="22"/>
                <w:lang w:val="en-US" w:eastAsia="zh-CN"/>
              </w:rPr>
              <w:t>；</w:t>
            </w:r>
            <w:r>
              <w:rPr>
                <w:rFonts w:hint="eastAsia"/>
                <w:szCs w:val="22"/>
              </w:rPr>
              <w:t>本教材在人才培养过程中的作用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教材编写组教材研究与教学研究的基础</w:t>
            </w:r>
            <w:r>
              <w:rPr>
                <w:rFonts w:hint="eastAsia"/>
                <w:szCs w:val="22"/>
                <w:lang w:eastAsia="zh-CN"/>
              </w:rPr>
              <w:t>；具体</w:t>
            </w: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对象</w:t>
            </w:r>
            <w:r>
              <w:rPr>
                <w:rFonts w:hint="eastAsia"/>
                <w:szCs w:val="22"/>
              </w:rPr>
              <w:t>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szCs w:val="22"/>
                <w:lang w:eastAsia="zh-CN"/>
              </w:rPr>
              <w:t>体现应用性、实用性、科学性</w:t>
            </w:r>
            <w:r>
              <w:rPr>
                <w:rFonts w:hint="eastAsia"/>
                <w:szCs w:val="22"/>
              </w:rPr>
              <w:t>）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</w:trPr>
        <w:tc>
          <w:tcPr>
            <w:tcW w:w="873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2"/>
              </w:rPr>
              <w:t>2.立项基础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申报立项教材</w:t>
            </w:r>
            <w:r>
              <w:rPr>
                <w:rFonts w:hint="eastAsia"/>
              </w:rPr>
              <w:t>已经具备的基本条件、工作基础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与本专业教学改革、课程建设结合情况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尚缺少的条件和解决的途径</w:t>
            </w:r>
            <w:r>
              <w:rPr>
                <w:rFonts w:hint="eastAsia"/>
                <w:szCs w:val="22"/>
              </w:rPr>
              <w:t>等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szCs w:val="22"/>
              </w:rPr>
              <w:t>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738" w:type="dxa"/>
          </w:tcPr>
          <w:p>
            <w:pPr>
              <w:spacing w:line="36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3.立项目标（本教材的改革思路、主要特色与创新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对课程难点和重点的处理等</w:t>
            </w:r>
            <w:r>
              <w:rPr>
                <w:rFonts w:hint="eastAsia"/>
                <w:szCs w:val="22"/>
                <w:lang w:eastAsia="zh-CN"/>
              </w:rPr>
              <w:t>。体现教材的</w:t>
            </w:r>
            <w:r>
              <w:rPr>
                <w:rFonts w:hint="eastAsia"/>
                <w:szCs w:val="22"/>
              </w:rPr>
              <w:t>特色</w:t>
            </w:r>
            <w:r>
              <w:rPr>
                <w:rFonts w:hint="eastAsia"/>
                <w:szCs w:val="22"/>
                <w:lang w:eastAsia="zh-CN"/>
              </w:rPr>
              <w:t>、应用性和</w:t>
            </w:r>
            <w:r>
              <w:rPr>
                <w:rFonts w:hint="eastAsia"/>
                <w:szCs w:val="22"/>
              </w:rPr>
              <w:t>创新性）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738" w:type="dxa"/>
          </w:tcPr>
          <w:p>
            <w:pPr>
              <w:spacing w:line="36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4.教材编写</w:t>
            </w:r>
            <w:r>
              <w:rPr>
                <w:rFonts w:hint="eastAsia"/>
                <w:szCs w:val="22"/>
                <w:lang w:eastAsia="zh-CN"/>
              </w:rPr>
              <w:t>体系</w:t>
            </w:r>
            <w:r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  <w:lang w:eastAsia="zh-CN"/>
              </w:rPr>
              <w:t>总体基本框架、</w:t>
            </w:r>
            <w:r>
              <w:rPr>
                <w:rFonts w:hint="eastAsia"/>
                <w:szCs w:val="22"/>
              </w:rPr>
              <w:t>含电子教材脚本总体设计方案</w:t>
            </w:r>
            <w:r>
              <w:rPr>
                <w:rFonts w:hint="eastAsia"/>
                <w:szCs w:val="22"/>
                <w:lang w:eastAsia="zh-CN"/>
              </w:rPr>
              <w:t>，并以某一章为例详细阐述其基本体例，阐述学科内及本课程前后章节的逻辑关系，要求：结构合理、规范，体现</w:t>
            </w:r>
            <w:r>
              <w:rPr>
                <w:rFonts w:hint="eastAsia"/>
                <w:szCs w:val="22"/>
              </w:rPr>
              <w:t>系统性</w:t>
            </w:r>
            <w:r>
              <w:rPr>
                <w:rFonts w:hint="eastAsia"/>
                <w:szCs w:val="22"/>
                <w:lang w:eastAsia="zh-CN"/>
              </w:rPr>
              <w:t>、科学性、应用性和</w:t>
            </w:r>
            <w:r>
              <w:rPr>
                <w:rFonts w:hint="eastAsia"/>
                <w:szCs w:val="22"/>
              </w:rPr>
              <w:t>实用性）</w:t>
            </w: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8738" w:type="dxa"/>
          </w:tcPr>
          <w:p>
            <w:pPr>
              <w:spacing w:line="36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5.教材编写进度</w:t>
            </w:r>
            <w:r>
              <w:rPr>
                <w:rFonts w:hint="eastAsia"/>
                <w:szCs w:val="22"/>
                <w:lang w:eastAsia="zh-CN"/>
              </w:rPr>
              <w:t>及分工</w:t>
            </w:r>
            <w:r>
              <w:rPr>
                <w:rFonts w:hint="eastAsia"/>
                <w:szCs w:val="22"/>
              </w:rPr>
              <w:t>安排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afterLines="100"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四、学院（系）对项目的意见</w:t>
      </w:r>
    </w:p>
    <w:tbl>
      <w:tblPr>
        <w:tblStyle w:val="6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</w:trPr>
        <w:tc>
          <w:tcPr>
            <w:tcW w:w="8773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请说明推荐该教材的原因（对应课程是否需要编写新教材，主编及编写队伍是否有能力完成教材编写等）</w:t>
            </w: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/>
                <w:sz w:val="21"/>
                <w:szCs w:val="21"/>
              </w:rPr>
              <w:t>学院（系）负责人签字（盖章）</w:t>
            </w:r>
            <w:r>
              <w:rPr>
                <w:sz w:val="21"/>
                <w:szCs w:val="21"/>
                <w:u w:val="single"/>
              </w:rPr>
              <w:t xml:space="preserve">    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pacing w:line="360" w:lineRule="auto"/>
        <w:rPr>
          <w:sz w:val="24"/>
          <w:u w:val="single"/>
        </w:rPr>
      </w:pPr>
    </w:p>
    <w:p>
      <w:pPr>
        <w:spacing w:beforeLines="50" w:afterLines="100"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五、学校意见</w:t>
      </w:r>
    </w:p>
    <w:tbl>
      <w:tblPr>
        <w:tblStyle w:val="6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/>
                <w:sz w:val="21"/>
                <w:szCs w:val="21"/>
              </w:rPr>
              <w:t>校领导签字（盖章）</w:t>
            </w:r>
            <w:r>
              <w:rPr>
                <w:sz w:val="21"/>
                <w:szCs w:val="21"/>
                <w:u w:val="single"/>
              </w:rPr>
              <w:t xml:space="preserve">          </w:t>
            </w:r>
          </w:p>
          <w:p>
            <w:pPr>
              <w:spacing w:line="360" w:lineRule="auto"/>
              <w:rPr>
                <w:sz w:val="21"/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A0"/>
    <w:rsid w:val="000F18A0"/>
    <w:rsid w:val="00150C23"/>
    <w:rsid w:val="0019267F"/>
    <w:rsid w:val="00273756"/>
    <w:rsid w:val="002D7C4A"/>
    <w:rsid w:val="00316C0A"/>
    <w:rsid w:val="003478B2"/>
    <w:rsid w:val="00407596"/>
    <w:rsid w:val="00477C89"/>
    <w:rsid w:val="004E7F5E"/>
    <w:rsid w:val="005563BA"/>
    <w:rsid w:val="008D4693"/>
    <w:rsid w:val="00AF3E92"/>
    <w:rsid w:val="00B264C8"/>
    <w:rsid w:val="00BC40DD"/>
    <w:rsid w:val="00D92F65"/>
    <w:rsid w:val="00DD15C9"/>
    <w:rsid w:val="00E250B7"/>
    <w:rsid w:val="00E67160"/>
    <w:rsid w:val="00EC7D38"/>
    <w:rsid w:val="00F2354F"/>
    <w:rsid w:val="00FF15F0"/>
    <w:rsid w:val="02E606D8"/>
    <w:rsid w:val="13F44C77"/>
    <w:rsid w:val="2E620946"/>
    <w:rsid w:val="33797BAD"/>
    <w:rsid w:val="3BA40CAF"/>
    <w:rsid w:val="3D3C597A"/>
    <w:rsid w:val="3E96734F"/>
    <w:rsid w:val="4242124E"/>
    <w:rsid w:val="48177E30"/>
    <w:rsid w:val="4A5F2E94"/>
    <w:rsid w:val="4B8B1FF4"/>
    <w:rsid w:val="52BA31F3"/>
    <w:rsid w:val="5BB35B14"/>
    <w:rsid w:val="6A3F0ED5"/>
    <w:rsid w:val="761E43A0"/>
    <w:rsid w:val="7953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/>
      <w:sz w:val="2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正文文本缩进 3 Char"/>
    <w:basedOn w:val="5"/>
    <w:link w:val="4"/>
    <w:qFormat/>
    <w:uiPriority w:val="99"/>
    <w:rPr>
      <w:rFonts w:ascii="楷体_GB2312" w:hAnsi="Times New Roman" w:eastAsia="楷体_GB2312" w:cs="Times New Roman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216</Words>
  <Characters>1236</Characters>
  <Lines>10</Lines>
  <Paragraphs>2</Paragraphs>
  <TotalTime>18</TotalTime>
  <ScaleCrop>false</ScaleCrop>
  <LinksUpToDate>false</LinksUpToDate>
  <CharactersWithSpaces>1450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2017-04-10T02:35:00Z</dcterms:created>
  <dc:creator>Administrator</dc:creator>
  <cp:lastModifiedBy>lenovo</cp:lastModifiedBy>
  <cp:lastPrinted>2019-04-02T07:26:00Z</cp:lastPrinted>
  <dcterms:modified xsi:type="dcterms:W3CDTF">2021-05-08T06:00:00Z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