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cs="宋体"/>
          <w:b/>
          <w:bCs/>
          <w:sz w:val="32"/>
          <w:szCs w:val="32"/>
          <w:lang w:val="en-US" w:eastAsia="zh-CN"/>
        </w:rPr>
      </w:pPr>
      <w:bookmarkStart w:id="0" w:name="_GoBack"/>
      <w:bookmarkEnd w:id="0"/>
      <w:r>
        <w:rPr>
          <w:rFonts w:hint="eastAsia" w:ascii="宋体" w:hAnsi="宋体" w:cs="宋体"/>
          <w:b/>
          <w:bCs/>
          <w:sz w:val="32"/>
          <w:szCs w:val="32"/>
          <w:lang w:val="en-US" w:eastAsia="zh-CN"/>
        </w:rPr>
        <w:t>第十二届学术技能节项目申报表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823"/>
        <w:gridCol w:w="1762"/>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865" w:type="dxa"/>
            <w:vAlign w:val="center"/>
          </w:tcPr>
          <w:p>
            <w:pPr>
              <w:jc w:val="center"/>
              <w:rPr>
                <w:rFonts w:hint="eastAsia" w:ascii="仿宋" w:hAnsi="仿宋" w:eastAsia="仿宋" w:cs="仿宋"/>
                <w:vertAlign w:val="baseline"/>
              </w:rPr>
            </w:pPr>
            <w:r>
              <w:rPr>
                <w:rFonts w:hint="eastAsia" w:ascii="仿宋" w:hAnsi="仿宋" w:eastAsia="仿宋" w:cs="仿宋"/>
                <w:lang w:val="en-US" w:eastAsia="zh-CN"/>
              </w:rPr>
              <w:t>项目</w:t>
            </w:r>
            <w:r>
              <w:rPr>
                <w:rFonts w:hint="eastAsia" w:ascii="仿宋" w:hAnsi="仿宋" w:eastAsia="仿宋" w:cs="仿宋"/>
              </w:rPr>
              <w:t>名称</w:t>
            </w:r>
          </w:p>
        </w:tc>
        <w:tc>
          <w:tcPr>
            <w:tcW w:w="7421" w:type="dxa"/>
            <w:gridSpan w:val="3"/>
            <w:vAlign w:val="center"/>
          </w:tcPr>
          <w:p>
            <w:pPr>
              <w:jc w:val="center"/>
              <w:rPr>
                <w:rFonts w:hint="eastAsia" w:ascii="仿宋" w:hAnsi="仿宋" w:eastAsia="仿宋" w:cs="仿宋"/>
                <w:b/>
                <w:bCs/>
                <w:vertAlign w:val="baseline"/>
              </w:rPr>
            </w:pPr>
            <w:r>
              <w:rPr>
                <w:rFonts w:hint="eastAsia" w:ascii="仿宋" w:hAnsi="仿宋" w:eastAsia="仿宋" w:cs="仿宋"/>
                <w:lang w:val="en-US" w:eastAsia="zh-CN"/>
              </w:rPr>
              <w:t>话时代热点、拓青年视野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865" w:type="dxa"/>
            <w:vAlign w:val="center"/>
          </w:tcPr>
          <w:p>
            <w:pPr>
              <w:jc w:val="center"/>
              <w:rPr>
                <w:rFonts w:hint="eastAsia" w:ascii="仿宋" w:hAnsi="仿宋" w:eastAsia="仿宋" w:cs="仿宋"/>
                <w:vertAlign w:val="baseline"/>
              </w:rPr>
            </w:pPr>
            <w:r>
              <w:rPr>
                <w:rFonts w:hint="eastAsia" w:ascii="仿宋" w:hAnsi="仿宋" w:eastAsia="仿宋" w:cs="仿宋"/>
                <w:lang w:val="en-US" w:eastAsia="zh-CN"/>
              </w:rPr>
              <w:t>项目类型</w:t>
            </w:r>
          </w:p>
        </w:tc>
        <w:tc>
          <w:tcPr>
            <w:tcW w:w="7421" w:type="dxa"/>
            <w:gridSpan w:val="3"/>
            <w:vAlign w:val="center"/>
          </w:tcPr>
          <w:p>
            <w:pPr>
              <w:keepNext w:val="0"/>
              <w:keepLines w:val="0"/>
              <w:widowControl/>
              <w:suppressLineNumbers w:val="0"/>
              <w:jc w:val="center"/>
              <w:rPr>
                <w:rFonts w:hint="eastAsia" w:ascii="仿宋" w:hAnsi="仿宋" w:eastAsia="仿宋" w:cs="仿宋"/>
                <w:b w:val="0"/>
                <w:bCs w:val="0"/>
                <w:sz w:val="21"/>
                <w:szCs w:val="24"/>
                <w:vertAlign w:val="baseline"/>
                <w:lang w:val="en-US" w:eastAsia="zh-CN"/>
              </w:rPr>
            </w:pPr>
            <w:r>
              <w:rPr>
                <w:rFonts w:hint="eastAsia" w:ascii="仿宋" w:hAnsi="仿宋" w:eastAsia="仿宋" w:cs="仿宋"/>
                <w:kern w:val="0"/>
                <w:sz w:val="24"/>
                <w:szCs w:val="24"/>
                <w:lang w:val="en-US" w:eastAsia="zh-CN" w:bidi="ar"/>
              </w:rPr>
              <w:sym w:font="Wingdings 2" w:char="0052"/>
            </w:r>
            <w:r>
              <w:rPr>
                <w:rFonts w:hint="eastAsia" w:ascii="仿宋" w:hAnsi="仿宋" w:eastAsia="仿宋" w:cs="仿宋"/>
                <w:kern w:val="0"/>
                <w:sz w:val="24"/>
                <w:szCs w:val="24"/>
                <w:lang w:val="en-US" w:eastAsia="zh-CN" w:bidi="ar"/>
              </w:rPr>
              <w:t xml:space="preserve">  </w:t>
            </w:r>
            <w:r>
              <w:rPr>
                <w:rFonts w:hint="eastAsia" w:ascii="仿宋" w:hAnsi="仿宋" w:eastAsia="仿宋" w:cs="仿宋"/>
                <w:b w:val="0"/>
                <w:bCs w:val="0"/>
                <w:sz w:val="21"/>
                <w:szCs w:val="24"/>
                <w:vertAlign w:val="baseline"/>
                <w:lang w:val="en-US" w:eastAsia="zh-CN"/>
              </w:rPr>
              <w:t xml:space="preserve">A类              </w:t>
            </w:r>
            <w:r>
              <w:rPr>
                <w:rFonts w:hint="eastAsia" w:ascii="仿宋" w:hAnsi="仿宋" w:eastAsia="仿宋" w:cs="仿宋"/>
                <w:kern w:val="0"/>
                <w:sz w:val="24"/>
                <w:szCs w:val="24"/>
                <w:lang w:val="en-US" w:eastAsia="zh-CN" w:bidi="ar"/>
              </w:rPr>
              <w:t xml:space="preserve">□  </w:t>
            </w:r>
            <w:r>
              <w:rPr>
                <w:rFonts w:hint="eastAsia" w:ascii="仿宋" w:hAnsi="仿宋" w:eastAsia="仿宋" w:cs="仿宋"/>
                <w:b w:val="0"/>
                <w:bCs w:val="0"/>
                <w:sz w:val="21"/>
                <w:szCs w:val="24"/>
                <w:vertAlign w:val="baseline"/>
                <w:lang w:val="en-US" w:eastAsia="zh-CN"/>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865" w:type="dxa"/>
            <w:vAlign w:val="center"/>
          </w:tcPr>
          <w:p>
            <w:pPr>
              <w:jc w:val="center"/>
              <w:rPr>
                <w:rFonts w:hint="eastAsia" w:ascii="仿宋" w:hAnsi="仿宋" w:eastAsia="仿宋" w:cs="仿宋"/>
                <w:vertAlign w:val="baseline"/>
              </w:rPr>
            </w:pPr>
            <w:r>
              <w:rPr>
                <w:rFonts w:hint="eastAsia" w:ascii="仿宋" w:hAnsi="仿宋" w:eastAsia="仿宋" w:cs="仿宋"/>
                <w:lang w:val="en-US" w:eastAsia="zh-CN"/>
              </w:rPr>
              <w:t>申报单位</w:t>
            </w:r>
          </w:p>
        </w:tc>
        <w:tc>
          <w:tcPr>
            <w:tcW w:w="7421" w:type="dxa"/>
            <w:gridSpan w:val="3"/>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经济学院分团委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865" w:type="dxa"/>
            <w:vAlign w:val="center"/>
          </w:tcPr>
          <w:p>
            <w:pPr>
              <w:jc w:val="center"/>
              <w:rPr>
                <w:rFonts w:hint="eastAsia" w:ascii="仿宋" w:hAnsi="仿宋" w:eastAsia="仿宋" w:cs="仿宋"/>
                <w:vertAlign w:val="baseline"/>
              </w:rPr>
            </w:pPr>
            <w:r>
              <w:rPr>
                <w:rFonts w:hint="eastAsia" w:ascii="仿宋" w:hAnsi="仿宋" w:eastAsia="仿宋" w:cs="仿宋"/>
                <w:lang w:val="en-US" w:eastAsia="zh-CN"/>
              </w:rPr>
              <w:t>项目</w:t>
            </w:r>
            <w:r>
              <w:rPr>
                <w:rFonts w:hint="eastAsia" w:ascii="仿宋" w:hAnsi="仿宋" w:eastAsia="仿宋" w:cs="仿宋"/>
              </w:rPr>
              <w:t>拟定时间</w:t>
            </w:r>
          </w:p>
        </w:tc>
        <w:tc>
          <w:tcPr>
            <w:tcW w:w="2823"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4月——6月</w:t>
            </w:r>
          </w:p>
        </w:tc>
        <w:tc>
          <w:tcPr>
            <w:tcW w:w="1762" w:type="dxa"/>
            <w:vAlign w:val="center"/>
          </w:tcPr>
          <w:p>
            <w:pPr>
              <w:jc w:val="center"/>
              <w:rPr>
                <w:rFonts w:hint="eastAsia" w:ascii="仿宋" w:hAnsi="仿宋" w:eastAsia="仿宋" w:cs="仿宋"/>
                <w:vertAlign w:val="baseline"/>
              </w:rPr>
            </w:pPr>
            <w:r>
              <w:rPr>
                <w:rFonts w:hint="eastAsia" w:ascii="仿宋" w:hAnsi="仿宋" w:eastAsia="仿宋" w:cs="仿宋"/>
              </w:rPr>
              <w:t>活动拟定地点</w:t>
            </w:r>
          </w:p>
        </w:tc>
        <w:tc>
          <w:tcPr>
            <w:tcW w:w="2836"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武汉商学院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865" w:type="dxa"/>
            <w:vAlign w:val="center"/>
          </w:tcPr>
          <w:p>
            <w:pPr>
              <w:jc w:val="center"/>
              <w:rPr>
                <w:rFonts w:hint="eastAsia" w:ascii="仿宋" w:hAnsi="仿宋" w:eastAsia="仿宋" w:cs="仿宋"/>
                <w:vertAlign w:val="baseline"/>
              </w:rPr>
            </w:pPr>
            <w:r>
              <w:rPr>
                <w:rFonts w:hint="eastAsia" w:ascii="仿宋" w:hAnsi="仿宋" w:eastAsia="仿宋" w:cs="仿宋"/>
                <w:lang w:val="en-US" w:eastAsia="zh-CN"/>
              </w:rPr>
              <w:t>项目</w:t>
            </w:r>
            <w:r>
              <w:rPr>
                <w:rFonts w:hint="eastAsia" w:ascii="仿宋" w:hAnsi="仿宋" w:eastAsia="仿宋" w:cs="仿宋"/>
              </w:rPr>
              <w:t>负责人</w:t>
            </w:r>
          </w:p>
        </w:tc>
        <w:tc>
          <w:tcPr>
            <w:tcW w:w="2823"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王林涵</w:t>
            </w:r>
          </w:p>
        </w:tc>
        <w:tc>
          <w:tcPr>
            <w:tcW w:w="1762" w:type="dxa"/>
            <w:vAlign w:val="center"/>
          </w:tcPr>
          <w:p>
            <w:pPr>
              <w:jc w:val="center"/>
              <w:rPr>
                <w:rFonts w:hint="eastAsia" w:ascii="仿宋" w:hAnsi="仿宋" w:eastAsia="仿宋" w:cs="仿宋"/>
                <w:vertAlign w:val="baseline"/>
                <w:lang w:eastAsia="zh-CN"/>
              </w:rPr>
            </w:pPr>
            <w:r>
              <w:rPr>
                <w:rFonts w:hint="eastAsia" w:ascii="仿宋" w:hAnsi="仿宋" w:eastAsia="仿宋" w:cs="仿宋"/>
              </w:rPr>
              <w:t>联系</w:t>
            </w:r>
            <w:r>
              <w:rPr>
                <w:rFonts w:hint="eastAsia" w:ascii="仿宋" w:hAnsi="仿宋" w:eastAsia="仿宋" w:cs="仿宋"/>
                <w:lang w:eastAsia="zh-CN"/>
              </w:rPr>
              <w:t>方式</w:t>
            </w:r>
          </w:p>
        </w:tc>
        <w:tc>
          <w:tcPr>
            <w:tcW w:w="2836" w:type="dxa"/>
            <w:vAlign w:val="center"/>
          </w:tcPr>
          <w:p>
            <w:pPr>
              <w:jc w:val="center"/>
              <w:rPr>
                <w:rFonts w:hint="eastAsia" w:ascii="仿宋" w:hAnsi="仿宋" w:eastAsia="仿宋" w:cs="仿宋"/>
                <w:vertAlign w:val="baseline"/>
              </w:rPr>
            </w:pPr>
            <w:r>
              <w:rPr>
                <w:rFonts w:hint="eastAsia" w:ascii="仿宋" w:hAnsi="仿宋" w:eastAsia="仿宋" w:cs="仿宋"/>
                <w:vertAlign w:val="baseline"/>
                <w:lang w:val="en-US" w:eastAsia="zh-CN"/>
              </w:rPr>
              <w:t>13098454398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865" w:type="dxa"/>
            <w:vAlign w:val="center"/>
          </w:tcPr>
          <w:p>
            <w:pPr>
              <w:jc w:val="center"/>
              <w:rPr>
                <w:rFonts w:hint="eastAsia" w:ascii="仿宋" w:hAnsi="仿宋" w:eastAsia="仿宋" w:cs="仿宋"/>
                <w:lang w:eastAsia="zh-CN"/>
              </w:rPr>
            </w:pPr>
            <w:r>
              <w:rPr>
                <w:rFonts w:hint="eastAsia" w:ascii="仿宋" w:hAnsi="仿宋" w:eastAsia="仿宋" w:cs="仿宋"/>
                <w:lang w:eastAsia="zh-CN"/>
              </w:rPr>
              <w:t>指</w:t>
            </w:r>
            <w:r>
              <w:rPr>
                <w:rFonts w:hint="eastAsia" w:ascii="仿宋" w:hAnsi="仿宋" w:eastAsia="仿宋" w:cs="仿宋"/>
                <w:lang w:val="en-US" w:eastAsia="zh-CN"/>
              </w:rPr>
              <w:t>导老师</w:t>
            </w:r>
          </w:p>
        </w:tc>
        <w:tc>
          <w:tcPr>
            <w:tcW w:w="2823"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赵云芸</w:t>
            </w:r>
          </w:p>
        </w:tc>
        <w:tc>
          <w:tcPr>
            <w:tcW w:w="1762" w:type="dxa"/>
            <w:vAlign w:val="center"/>
          </w:tcPr>
          <w:p>
            <w:pPr>
              <w:spacing w:line="240" w:lineRule="auto"/>
              <w:jc w:val="center"/>
              <w:rPr>
                <w:rFonts w:hint="eastAsia" w:ascii="仿宋" w:hAnsi="仿宋" w:eastAsia="仿宋" w:cs="仿宋"/>
                <w:vertAlign w:val="baseline"/>
                <w:lang w:eastAsia="zh-CN"/>
              </w:rPr>
            </w:pPr>
            <w:r>
              <w:rPr>
                <w:rFonts w:hint="eastAsia" w:ascii="仿宋" w:hAnsi="仿宋" w:eastAsia="仿宋" w:cs="仿宋"/>
              </w:rPr>
              <w:t>联系</w:t>
            </w:r>
            <w:r>
              <w:rPr>
                <w:rFonts w:hint="eastAsia" w:ascii="仿宋" w:hAnsi="仿宋" w:eastAsia="仿宋" w:cs="仿宋"/>
                <w:lang w:eastAsia="zh-CN"/>
              </w:rPr>
              <w:t>方式</w:t>
            </w:r>
          </w:p>
        </w:tc>
        <w:tc>
          <w:tcPr>
            <w:tcW w:w="2836"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13871065089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1865" w:type="dxa"/>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eastAsia="zh-CN"/>
              </w:rPr>
            </w:pPr>
            <w:r>
              <w:rPr>
                <w:rFonts w:hint="eastAsia" w:ascii="仿宋" w:hAnsi="仿宋" w:eastAsia="仿宋" w:cs="仿宋"/>
                <w:lang w:val="en-US" w:eastAsia="zh-CN"/>
              </w:rPr>
              <w:t>项目</w:t>
            </w:r>
            <w:r>
              <w:rPr>
                <w:rFonts w:hint="eastAsia" w:ascii="仿宋" w:hAnsi="仿宋" w:eastAsia="仿宋" w:cs="仿宋"/>
                <w:lang w:eastAsia="zh-CN"/>
              </w:rPr>
              <w:t>简介</w:t>
            </w:r>
          </w:p>
          <w:p>
            <w:pPr>
              <w:jc w:val="center"/>
              <w:rPr>
                <w:rFonts w:hint="eastAsia" w:ascii="仿宋" w:hAnsi="仿宋" w:eastAsia="仿宋" w:cs="仿宋"/>
              </w:rPr>
            </w:pPr>
            <w:r>
              <w:rPr>
                <w:rFonts w:hint="eastAsia" w:ascii="仿宋" w:hAnsi="仿宋" w:eastAsia="仿宋" w:cs="仿宋"/>
              </w:rPr>
              <w:t>（详细</w:t>
            </w:r>
            <w:r>
              <w:rPr>
                <w:rFonts w:hint="eastAsia" w:ascii="仿宋" w:hAnsi="仿宋" w:eastAsia="仿宋" w:cs="仿宋"/>
                <w:lang w:eastAsia="zh-CN"/>
              </w:rPr>
              <w:t>方案</w:t>
            </w:r>
            <w:r>
              <w:rPr>
                <w:rFonts w:hint="eastAsia" w:ascii="仿宋" w:hAnsi="仿宋" w:eastAsia="仿宋" w:cs="仿宋"/>
              </w:rPr>
              <w:t>另附）</w:t>
            </w:r>
          </w:p>
          <w:p>
            <w:pPr>
              <w:jc w:val="center"/>
              <w:rPr>
                <w:rFonts w:hint="eastAsia" w:ascii="仿宋" w:hAnsi="仿宋" w:eastAsia="仿宋" w:cs="仿宋"/>
                <w:vertAlign w:val="baseline"/>
              </w:rPr>
            </w:pPr>
          </w:p>
        </w:tc>
        <w:tc>
          <w:tcPr>
            <w:tcW w:w="7421" w:type="dxa"/>
            <w:gridSpan w:val="3"/>
            <w:vAlign w:val="top"/>
          </w:tcPr>
          <w:p>
            <w:pPr>
              <w:rPr>
                <w:rFonts w:hint="eastAsia" w:ascii="仿宋" w:hAnsi="仿宋" w:eastAsia="仿宋" w:cs="仿宋"/>
                <w:vertAlign w:val="baseline"/>
              </w:rPr>
            </w:pPr>
            <w:r>
              <w:rPr>
                <w:rFonts w:hint="eastAsia" w:ascii="仿宋" w:hAnsi="仿宋" w:eastAsia="仿宋" w:cs="仿宋"/>
                <w:lang w:val="en-US" w:eastAsia="zh-CN"/>
              </w:rPr>
              <w:t>大学生参与武汉商学院学术技能节之“话时代热点、拓青年视野”系列活动，反映出了当代大学生具有相当的经济头脑与强烈的学习愿望。知识比赛的举办将提供给对经济金融感兴趣的同学一个学习展视的平台，培养大学生的经济知识理解能力，激发学生对理财金融应用的兴趣。通过举办系列讲座，知识竞赛的方式积累经验，培养学生正确的金融理念和投资策略。与此同时，创办这个学术技能节之系列经济活动，以体现本专业的知识应用的特点，与其他专业协会的一起交流，在活动中展现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3" w:hRule="atLeast"/>
        </w:trPr>
        <w:tc>
          <w:tcPr>
            <w:tcW w:w="1865" w:type="dxa"/>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项目经费</w:t>
            </w:r>
            <w:r>
              <w:rPr>
                <w:rFonts w:hint="eastAsia" w:ascii="仿宋" w:hAnsi="仿宋" w:eastAsia="仿宋" w:cs="仿宋"/>
              </w:rPr>
              <w:t>预算</w:t>
            </w:r>
          </w:p>
          <w:p>
            <w:pPr>
              <w:jc w:val="center"/>
              <w:rPr>
                <w:rFonts w:hint="eastAsia" w:ascii="仿宋" w:hAnsi="仿宋" w:eastAsia="仿宋" w:cs="仿宋"/>
                <w:vertAlign w:val="baseline"/>
              </w:rPr>
            </w:pPr>
          </w:p>
        </w:tc>
        <w:tc>
          <w:tcPr>
            <w:tcW w:w="7421" w:type="dxa"/>
            <w:gridSpan w:val="3"/>
            <w:vAlign w:val="top"/>
          </w:tcPr>
          <w:p>
            <w:pPr>
              <w:rPr>
                <w:rFonts w:hint="eastAsia" w:ascii="仿宋" w:hAnsi="仿宋" w:eastAsia="仿宋" w:cs="仿宋"/>
                <w:vertAlign w:val="baseline"/>
              </w:rPr>
            </w:pPr>
            <w:r>
              <w:drawing>
                <wp:inline distT="0" distB="0" distL="114300" distR="114300">
                  <wp:extent cx="4451350" cy="165163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51350" cy="165163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1" w:hRule="atLeast"/>
        </w:trPr>
        <w:tc>
          <w:tcPr>
            <w:tcW w:w="1865" w:type="dxa"/>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lang w:val="en-US" w:eastAsia="zh-CN"/>
              </w:rPr>
            </w:pPr>
            <w:r>
              <w:rPr>
                <w:rFonts w:hint="eastAsia" w:ascii="仿宋" w:hAnsi="仿宋" w:eastAsia="仿宋" w:cs="仿宋"/>
                <w:lang w:val="en-US" w:eastAsia="zh-CN"/>
              </w:rPr>
              <w:t>学院分团委</w:t>
            </w:r>
          </w:p>
          <w:p>
            <w:pPr>
              <w:jc w:val="center"/>
              <w:rPr>
                <w:rFonts w:hint="eastAsia" w:ascii="仿宋" w:hAnsi="仿宋" w:eastAsia="仿宋" w:cs="仿宋"/>
              </w:rPr>
            </w:pPr>
            <w:r>
              <w:rPr>
                <w:rFonts w:hint="eastAsia" w:ascii="仿宋" w:hAnsi="仿宋" w:eastAsia="仿宋" w:cs="仿宋"/>
              </w:rPr>
              <w:t>意见</w:t>
            </w:r>
          </w:p>
          <w:p>
            <w:pPr>
              <w:jc w:val="center"/>
              <w:rPr>
                <w:rFonts w:hint="eastAsia" w:ascii="仿宋" w:hAnsi="仿宋" w:eastAsia="仿宋" w:cs="仿宋"/>
                <w:vertAlign w:val="baseline"/>
              </w:rPr>
            </w:pPr>
          </w:p>
        </w:tc>
        <w:tc>
          <w:tcPr>
            <w:tcW w:w="7421" w:type="dxa"/>
            <w:gridSpan w:val="3"/>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 xml:space="preserve">  盖 章</w:t>
            </w:r>
          </w:p>
          <w:p>
            <w:pPr>
              <w:rPr>
                <w:rFonts w:hint="eastAsia" w:ascii="仿宋" w:hAnsi="仿宋" w:eastAsia="仿宋" w:cs="仿宋"/>
                <w:vertAlign w:val="baseline"/>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2" w:hRule="atLeast"/>
        </w:trPr>
        <w:tc>
          <w:tcPr>
            <w:tcW w:w="1865" w:type="dxa"/>
            <w:vAlign w:val="top"/>
          </w:tcPr>
          <w:p>
            <w:pPr>
              <w:jc w:val="both"/>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lang w:eastAsia="zh-CN"/>
              </w:rPr>
              <w:t>校</w:t>
            </w:r>
            <w:r>
              <w:rPr>
                <w:rFonts w:hint="eastAsia" w:ascii="仿宋" w:hAnsi="仿宋" w:eastAsia="仿宋" w:cs="仿宋"/>
              </w:rPr>
              <w:t>团委</w:t>
            </w:r>
          </w:p>
          <w:p>
            <w:pPr>
              <w:jc w:val="center"/>
              <w:rPr>
                <w:rFonts w:hint="eastAsia" w:ascii="仿宋" w:hAnsi="仿宋" w:eastAsia="仿宋" w:cs="仿宋"/>
                <w:vertAlign w:val="baseline"/>
              </w:rPr>
            </w:pPr>
            <w:r>
              <w:rPr>
                <w:rFonts w:hint="eastAsia" w:ascii="仿宋" w:hAnsi="仿宋" w:eastAsia="仿宋" w:cs="仿宋"/>
              </w:rPr>
              <w:t>意见</w:t>
            </w:r>
          </w:p>
        </w:tc>
        <w:tc>
          <w:tcPr>
            <w:tcW w:w="7421" w:type="dxa"/>
            <w:gridSpan w:val="3"/>
            <w:vAlign w:val="top"/>
          </w:tcPr>
          <w:p>
            <w:pPr>
              <w:jc w:val="center"/>
              <w:rPr>
                <w:rFonts w:hint="eastAsia" w:ascii="仿宋" w:hAnsi="仿宋" w:eastAsia="仿宋" w:cs="仿宋"/>
              </w:rPr>
            </w:pPr>
          </w:p>
          <w:p>
            <w:pPr>
              <w:jc w:val="center"/>
              <w:rPr>
                <w:rFonts w:hint="eastAsia" w:ascii="仿宋" w:hAnsi="仿宋" w:eastAsia="仿宋" w:cs="仿宋"/>
              </w:rPr>
            </w:pPr>
          </w:p>
          <w:p>
            <w:pPr>
              <w:jc w:val="both"/>
              <w:rPr>
                <w:rFonts w:hint="eastAsia" w:ascii="仿宋" w:hAnsi="仿宋" w:eastAsia="仿宋" w:cs="仿宋"/>
              </w:rPr>
            </w:pPr>
          </w:p>
          <w:p>
            <w:pPr>
              <w:jc w:val="center"/>
              <w:rPr>
                <w:rFonts w:hint="eastAsia" w:ascii="仿宋" w:hAnsi="仿宋" w:eastAsia="仿宋" w:cs="仿宋"/>
              </w:rPr>
            </w:pPr>
          </w:p>
          <w:p>
            <w:pPr>
              <w:ind w:firstLine="4620" w:firstLineChars="2200"/>
              <w:jc w:val="both"/>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盖 章</w:t>
            </w:r>
          </w:p>
          <w:p>
            <w:pPr>
              <w:rPr>
                <w:rFonts w:hint="eastAsia" w:ascii="仿宋" w:hAnsi="仿宋" w:eastAsia="仿宋" w:cs="仿宋"/>
                <w:vertAlign w:val="baseline"/>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w:t>
            </w:r>
          </w:p>
        </w:tc>
      </w:tr>
    </w:tbl>
    <w:p/>
    <w:sectPr>
      <w:pgSz w:w="11906" w:h="16838"/>
      <w:pgMar w:top="1417" w:right="1417" w:bottom="1417" w:left="141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81444"/>
    <w:rsid w:val="0C881444"/>
    <w:rsid w:val="72B35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line="480" w:lineRule="auto"/>
      <w:ind w:firstLine="560" w:firstLineChars="200"/>
    </w:pPr>
    <w:rPr>
      <w:sz w:val="2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table" w:styleId="9">
    <w:name w:val="Table Grid"/>
    <w:basedOn w:val="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武汉商学院</Company>
  <Pages>1</Pages>
  <Words>0</Words>
  <Characters>0</Characters>
  <Lines>0</Lines>
  <Paragraphs>0</Paragraphs>
  <TotalTime>7</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2021-03-18T00:56:00Z</dcterms:created>
  <dc:creator>HP</dc:creator>
  <cp:lastModifiedBy>Mini</cp:lastModifiedBy>
  <cp:lastPrinted>2021-04-01T01:26:48Z</cp:lastPrinted>
  <dcterms:modified xsi:type="dcterms:W3CDTF">2021-04-01T01:28:41Z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